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900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重庆中医药学院</w:t>
      </w:r>
    </w:p>
    <w:p w14:paraId="259B11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u w:val="none"/>
          <w:lang w:val="en-US" w:eastAsia="zh-CN"/>
        </w:rPr>
        <w:t>疏散引导箱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询价采购函</w:t>
      </w:r>
    </w:p>
    <w:p w14:paraId="202A3F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32" w:name="_GoBack"/>
      <w:bookmarkEnd w:id="32"/>
    </w:p>
    <w:p w14:paraId="149CA5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  <w:t>投标报价表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4"/>
          <w:szCs w:val="24"/>
        </w:rPr>
        <w:t>                                                  单位：元</w:t>
      </w:r>
    </w:p>
    <w:tbl>
      <w:tblPr>
        <w:tblStyle w:val="5"/>
        <w:tblW w:w="90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196"/>
        <w:gridCol w:w="1846"/>
        <w:gridCol w:w="2025"/>
        <w:gridCol w:w="2137"/>
      </w:tblGrid>
      <w:tr w14:paraId="5A2F0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797" w:type="dxa"/>
            <w:noWrap w:val="0"/>
            <w:vAlign w:val="center"/>
          </w:tcPr>
          <w:p w14:paraId="352A8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bookmarkStart w:id="0" w:name="_Toc26430"/>
            <w:bookmarkStart w:id="1" w:name="_Toc7542"/>
            <w:bookmarkStart w:id="2" w:name="_Toc3982"/>
            <w:bookmarkStart w:id="3" w:name="_Toc15243"/>
            <w:bookmarkStart w:id="4" w:name="_Toc26834"/>
            <w:bookmarkStart w:id="5" w:name="_Toc20592"/>
            <w:bookmarkStart w:id="6" w:name="_Toc15247"/>
            <w:bookmarkStart w:id="7" w:name="_Toc15760"/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序号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</w:p>
        </w:tc>
        <w:tc>
          <w:tcPr>
            <w:tcW w:w="2196" w:type="dxa"/>
            <w:noWrap w:val="0"/>
            <w:vAlign w:val="center"/>
          </w:tcPr>
          <w:p w14:paraId="5D5A9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bookmarkStart w:id="8" w:name="_Toc12075"/>
            <w:bookmarkStart w:id="9" w:name="_Toc402"/>
            <w:bookmarkStart w:id="10" w:name="_Toc1909"/>
            <w:bookmarkStart w:id="11" w:name="_Toc6593"/>
            <w:bookmarkStart w:id="12" w:name="_Toc23138"/>
            <w:bookmarkStart w:id="13" w:name="_Toc2666"/>
            <w:bookmarkStart w:id="14" w:name="_Toc8373"/>
            <w:bookmarkStart w:id="15" w:name="_Toc1308"/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项目名称</w:t>
            </w:r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</w:p>
        </w:tc>
        <w:tc>
          <w:tcPr>
            <w:tcW w:w="1846" w:type="dxa"/>
            <w:noWrap w:val="0"/>
            <w:vAlign w:val="center"/>
          </w:tcPr>
          <w:p w14:paraId="442F7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bookmarkStart w:id="16" w:name="_Toc32619"/>
            <w:bookmarkStart w:id="17" w:name="_Toc4484"/>
            <w:bookmarkStart w:id="18" w:name="_Toc19526"/>
            <w:bookmarkStart w:id="19" w:name="_Toc25555"/>
            <w:bookmarkStart w:id="20" w:name="_Toc27407"/>
            <w:bookmarkStart w:id="21" w:name="_Toc27655"/>
            <w:bookmarkStart w:id="22" w:name="_Toc9256"/>
            <w:bookmarkStart w:id="23" w:name="_Toc20331"/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数量</w:t>
            </w:r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</w:p>
        </w:tc>
        <w:tc>
          <w:tcPr>
            <w:tcW w:w="2025" w:type="dxa"/>
            <w:noWrap w:val="0"/>
            <w:vAlign w:val="center"/>
          </w:tcPr>
          <w:p w14:paraId="38A62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限价</w:t>
            </w:r>
          </w:p>
        </w:tc>
        <w:tc>
          <w:tcPr>
            <w:tcW w:w="2137" w:type="dxa"/>
            <w:noWrap w:val="0"/>
            <w:vAlign w:val="center"/>
          </w:tcPr>
          <w:p w14:paraId="41FE8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成交供应商</w:t>
            </w:r>
          </w:p>
        </w:tc>
      </w:tr>
      <w:tr w14:paraId="59242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797" w:type="dxa"/>
            <w:noWrap w:val="0"/>
            <w:vAlign w:val="center"/>
          </w:tcPr>
          <w:p w14:paraId="31F03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bookmarkStart w:id="24" w:name="_Toc16467"/>
            <w:bookmarkStart w:id="25" w:name="_Toc18847"/>
            <w:bookmarkStart w:id="26" w:name="_Toc5307"/>
            <w:bookmarkStart w:id="27" w:name="_Toc26513"/>
            <w:bookmarkStart w:id="28" w:name="_Toc27470"/>
            <w:bookmarkStart w:id="29" w:name="_Toc10426"/>
            <w:bookmarkStart w:id="30" w:name="_Toc18523"/>
            <w:bookmarkStart w:id="31" w:name="_Toc6608"/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1</w:t>
            </w:r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</w:p>
        </w:tc>
        <w:tc>
          <w:tcPr>
            <w:tcW w:w="2196" w:type="dxa"/>
            <w:noWrap w:val="0"/>
            <w:vAlign w:val="center"/>
          </w:tcPr>
          <w:p w14:paraId="2F9CA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重庆中医药学院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疏散引导箱采购项目</w:t>
            </w:r>
          </w:p>
        </w:tc>
        <w:tc>
          <w:tcPr>
            <w:tcW w:w="1846" w:type="dxa"/>
            <w:noWrap w:val="0"/>
            <w:vAlign w:val="center"/>
          </w:tcPr>
          <w:p w14:paraId="454B3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50套</w:t>
            </w:r>
          </w:p>
        </w:tc>
        <w:tc>
          <w:tcPr>
            <w:tcW w:w="2025" w:type="dxa"/>
            <w:noWrap w:val="0"/>
            <w:vAlign w:val="center"/>
          </w:tcPr>
          <w:p w14:paraId="33F8E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350元/套</w:t>
            </w:r>
          </w:p>
        </w:tc>
        <w:tc>
          <w:tcPr>
            <w:tcW w:w="2137" w:type="dxa"/>
            <w:noWrap w:val="0"/>
            <w:vAlign w:val="center"/>
          </w:tcPr>
          <w:p w14:paraId="57288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1名</w:t>
            </w:r>
          </w:p>
        </w:tc>
      </w:tr>
      <w:tr w14:paraId="4581A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797" w:type="dxa"/>
            <w:noWrap w:val="0"/>
            <w:vAlign w:val="center"/>
          </w:tcPr>
          <w:p w14:paraId="4DBFA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8204" w:type="dxa"/>
            <w:gridSpan w:val="4"/>
            <w:noWrap w:val="0"/>
            <w:vAlign w:val="center"/>
          </w:tcPr>
          <w:p w14:paraId="4328D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每个疏散引导箱上部喷绘重庆中医药学院LOGO，并编号001~050。</w:t>
            </w:r>
          </w:p>
        </w:tc>
      </w:tr>
      <w:tr w14:paraId="21FB7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797" w:type="dxa"/>
            <w:noWrap w:val="0"/>
            <w:vAlign w:val="center"/>
          </w:tcPr>
          <w:p w14:paraId="75A4FB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8204" w:type="dxa"/>
            <w:gridSpan w:val="4"/>
            <w:noWrap w:val="0"/>
            <w:vAlign w:val="center"/>
          </w:tcPr>
          <w:p w14:paraId="5B11F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供应商报价费用：      元</w:t>
            </w:r>
          </w:p>
        </w:tc>
      </w:tr>
      <w:tr w14:paraId="2B5AE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9001" w:type="dxa"/>
            <w:gridSpan w:val="5"/>
            <w:noWrap w:val="0"/>
            <w:vAlign w:val="center"/>
          </w:tcPr>
          <w:p w14:paraId="37D05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备注：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此报价为包干价，包含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材料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（见附件清单）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设施、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设备、人工费、管理费、税费等相关一切费用。</w:t>
            </w:r>
          </w:p>
        </w:tc>
      </w:tr>
    </w:tbl>
    <w:p w14:paraId="23D57148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投标人名称（盖章）：       授权代表（签字）：</w:t>
      </w:r>
    </w:p>
    <w:p w14:paraId="74F28F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投标人地址：                  办公电话：      </w:t>
      </w:r>
    </w:p>
    <w:p w14:paraId="405A4B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手机：</w:t>
      </w:r>
    </w:p>
    <w:p w14:paraId="38FE63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</w:t>
      </w:r>
    </w:p>
    <w:p w14:paraId="3E90EA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right"/>
        <w:textAlignment w:val="auto"/>
        <w:rPr>
          <w:rFonts w:hint="default" w:ascii="Times New Roman" w:hAnsi="Times New Roman" w:eastAsia="方正仿宋_GBK" w:cs="Times New Roman"/>
          <w:b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报价时间：     年    月    日</w:t>
      </w:r>
    </w:p>
    <w:p w14:paraId="369BA03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b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sz w:val="32"/>
          <w:szCs w:val="32"/>
        </w:rPr>
        <w:br w:type="page"/>
      </w:r>
    </w:p>
    <w:p w14:paraId="234DB7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询价须知：</w:t>
      </w:r>
    </w:p>
    <w:p w14:paraId="2EC168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按照符合需求、质量和服务相等，以报价最低者为中标人；报价相同的，则通过抽签方式确定。</w:t>
      </w:r>
    </w:p>
    <w:p w14:paraId="5F2C6A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方正仿宋_GBK" w:cs="Times New Roman"/>
          <w:b/>
          <w:sz w:val="32"/>
          <w:szCs w:val="32"/>
          <w:u w:val="single"/>
        </w:rPr>
        <w:t>询价采购函建议双面打印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，且内容须一致。</w:t>
      </w:r>
    </w:p>
    <w:p w14:paraId="3C0BBF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方正仿宋_GBK" w:cs="Times New Roman"/>
          <w:b/>
          <w:sz w:val="32"/>
          <w:szCs w:val="32"/>
          <w:u w:val="single"/>
        </w:rPr>
        <w:t>供应商需提供营业执照复印件、法人身份证复印件和法定代表人授权委托书原件并加盖公章。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所报询价函应为原件，内容应填写完整无遗漏，否则视为无效。所有投标资料要求内容完整，信息清晰，联系方式清晰，每页加盖公章。投标文件外包装密封完好并加盖公章。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</w:p>
    <w:p w14:paraId="40D350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采购人名称：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重庆中医药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学院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</w:t>
      </w:r>
    </w:p>
    <w:p w14:paraId="6DB0E4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地址：重庆市璧山区璧城街道国学路61号</w:t>
      </w:r>
    </w:p>
    <w:p w14:paraId="204F0B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联系人：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老师      电话：023-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658801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</w:p>
    <w:p w14:paraId="06AEE2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请于202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日上午1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：00前将《询价函》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报送邮箱1760720920@qq.com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76E4D5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填表说明：表格所有空白处一律不得涂改。</w:t>
      </w:r>
    </w:p>
    <w:p w14:paraId="7F9C2C3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90667C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重庆中医药学院后勤保卫处</w:t>
      </w:r>
    </w:p>
    <w:p w14:paraId="7D627DD8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2025年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</w:p>
    <w:p w14:paraId="51C5C9D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2A7F38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AADAB51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3FA7C41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ACF188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附件：</w:t>
      </w:r>
    </w:p>
    <w:p w14:paraId="1AF30E36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疏散引导箱采购材料表</w:t>
      </w:r>
    </w:p>
    <w:tbl>
      <w:tblPr>
        <w:tblStyle w:val="6"/>
        <w:tblW w:w="9143" w:type="dxa"/>
        <w:tblInd w:w="-2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3"/>
        <w:gridCol w:w="916"/>
        <w:gridCol w:w="1784"/>
        <w:gridCol w:w="4250"/>
      </w:tblGrid>
      <w:tr w14:paraId="276B8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3" w:type="dxa"/>
            <w:vAlign w:val="center"/>
          </w:tcPr>
          <w:p w14:paraId="66733A5A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品名</w:t>
            </w:r>
          </w:p>
        </w:tc>
        <w:tc>
          <w:tcPr>
            <w:tcW w:w="916" w:type="dxa"/>
            <w:vAlign w:val="center"/>
          </w:tcPr>
          <w:p w14:paraId="711EDAF4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784" w:type="dxa"/>
            <w:vAlign w:val="center"/>
          </w:tcPr>
          <w:p w14:paraId="1D4735A6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规格/材质</w:t>
            </w:r>
          </w:p>
        </w:tc>
        <w:tc>
          <w:tcPr>
            <w:tcW w:w="4250" w:type="dxa"/>
            <w:vAlign w:val="center"/>
          </w:tcPr>
          <w:p w14:paraId="36087E5F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29896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3" w:type="dxa"/>
            <w:vAlign w:val="center"/>
          </w:tcPr>
          <w:p w14:paraId="31BEF39F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疏散引导箱</w:t>
            </w:r>
          </w:p>
        </w:tc>
        <w:tc>
          <w:tcPr>
            <w:tcW w:w="916" w:type="dxa"/>
            <w:vAlign w:val="center"/>
          </w:tcPr>
          <w:p w14:paraId="316C9288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784" w:type="dxa"/>
            <w:vAlign w:val="center"/>
          </w:tcPr>
          <w:p w14:paraId="623A143B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个</w:t>
            </w:r>
          </w:p>
        </w:tc>
        <w:tc>
          <w:tcPr>
            <w:tcW w:w="4250" w:type="dxa"/>
            <w:vAlign w:val="center"/>
          </w:tcPr>
          <w:p w14:paraId="0F2E8176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28"/>
                <w:vertAlign w:val="baseline"/>
                <w:lang w:val="en-US" w:eastAsia="zh-CN"/>
              </w:rPr>
              <w:t>提供国标/行标质量认证报告</w:t>
            </w:r>
          </w:p>
        </w:tc>
      </w:tr>
      <w:tr w14:paraId="45C94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3" w:type="dxa"/>
            <w:vAlign w:val="center"/>
          </w:tcPr>
          <w:p w14:paraId="32848673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防毒/烟面具</w:t>
            </w:r>
          </w:p>
        </w:tc>
        <w:tc>
          <w:tcPr>
            <w:tcW w:w="916" w:type="dxa"/>
            <w:vAlign w:val="center"/>
          </w:tcPr>
          <w:p w14:paraId="73170CE4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84" w:type="dxa"/>
            <w:vAlign w:val="center"/>
          </w:tcPr>
          <w:p w14:paraId="3297F3A1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个</w:t>
            </w:r>
          </w:p>
        </w:tc>
        <w:tc>
          <w:tcPr>
            <w:tcW w:w="4250" w:type="dxa"/>
            <w:vAlign w:val="center"/>
          </w:tcPr>
          <w:p w14:paraId="2CB28A52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28"/>
                <w:vertAlign w:val="baseline"/>
                <w:lang w:val="en-US" w:eastAsia="zh-CN"/>
              </w:rPr>
              <w:t>提供国标/行标质量认证报告</w:t>
            </w:r>
          </w:p>
        </w:tc>
      </w:tr>
      <w:tr w14:paraId="3A4B7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3" w:type="dxa"/>
            <w:vAlign w:val="center"/>
          </w:tcPr>
          <w:p w14:paraId="2CA38CE9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荧光棒</w:t>
            </w:r>
          </w:p>
        </w:tc>
        <w:tc>
          <w:tcPr>
            <w:tcW w:w="916" w:type="dxa"/>
            <w:vAlign w:val="center"/>
          </w:tcPr>
          <w:p w14:paraId="211BBC2D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84" w:type="dxa"/>
            <w:vAlign w:val="center"/>
          </w:tcPr>
          <w:p w14:paraId="60CEE841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个</w:t>
            </w:r>
          </w:p>
        </w:tc>
        <w:tc>
          <w:tcPr>
            <w:tcW w:w="4250" w:type="dxa"/>
            <w:vAlign w:val="center"/>
          </w:tcPr>
          <w:p w14:paraId="43DBF163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28"/>
                <w:vertAlign w:val="baseline"/>
                <w:lang w:val="en-US" w:eastAsia="zh-CN"/>
              </w:rPr>
              <w:t>提供国标/行标质量认证报告</w:t>
            </w:r>
          </w:p>
        </w:tc>
      </w:tr>
      <w:tr w14:paraId="76CD4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2193" w:type="dxa"/>
            <w:vAlign w:val="center"/>
          </w:tcPr>
          <w:p w14:paraId="4B048D25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喊话器</w:t>
            </w:r>
          </w:p>
        </w:tc>
        <w:tc>
          <w:tcPr>
            <w:tcW w:w="916" w:type="dxa"/>
            <w:vAlign w:val="center"/>
          </w:tcPr>
          <w:p w14:paraId="709DACC0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84" w:type="dxa"/>
            <w:vAlign w:val="center"/>
          </w:tcPr>
          <w:p w14:paraId="4E29BA1A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个/充电</w:t>
            </w:r>
          </w:p>
        </w:tc>
        <w:tc>
          <w:tcPr>
            <w:tcW w:w="4250" w:type="dxa"/>
            <w:vAlign w:val="center"/>
          </w:tcPr>
          <w:p w14:paraId="4979EFA2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28"/>
                <w:vertAlign w:val="baseline"/>
                <w:lang w:val="en-US" w:eastAsia="zh-CN"/>
              </w:rPr>
              <w:t>提供国标/行标质量认证报告</w:t>
            </w:r>
          </w:p>
        </w:tc>
      </w:tr>
      <w:tr w14:paraId="54790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3" w:type="dxa"/>
            <w:vAlign w:val="center"/>
          </w:tcPr>
          <w:p w14:paraId="1C247E62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充电电筒</w:t>
            </w:r>
          </w:p>
        </w:tc>
        <w:tc>
          <w:tcPr>
            <w:tcW w:w="916" w:type="dxa"/>
            <w:vAlign w:val="center"/>
          </w:tcPr>
          <w:p w14:paraId="57B18BBB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84" w:type="dxa"/>
            <w:vAlign w:val="center"/>
          </w:tcPr>
          <w:p w14:paraId="7FD1E818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个</w:t>
            </w:r>
          </w:p>
        </w:tc>
        <w:tc>
          <w:tcPr>
            <w:tcW w:w="4250" w:type="dxa"/>
            <w:vAlign w:val="center"/>
          </w:tcPr>
          <w:p w14:paraId="4E9CDFB6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28"/>
                <w:vertAlign w:val="baseline"/>
                <w:lang w:val="en-US" w:eastAsia="zh-CN"/>
              </w:rPr>
              <w:t>提供国标/行标质量认证报告</w:t>
            </w:r>
          </w:p>
        </w:tc>
      </w:tr>
      <w:tr w14:paraId="2CA12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93" w:type="dxa"/>
            <w:vAlign w:val="center"/>
          </w:tcPr>
          <w:p w14:paraId="456889DB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1号电池</w:t>
            </w:r>
          </w:p>
        </w:tc>
        <w:tc>
          <w:tcPr>
            <w:tcW w:w="916" w:type="dxa"/>
            <w:vAlign w:val="center"/>
          </w:tcPr>
          <w:p w14:paraId="232FB36B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84" w:type="dxa"/>
            <w:vAlign w:val="center"/>
          </w:tcPr>
          <w:p w14:paraId="5722DDD2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对/火车</w:t>
            </w:r>
          </w:p>
        </w:tc>
        <w:tc>
          <w:tcPr>
            <w:tcW w:w="4250" w:type="dxa"/>
            <w:vAlign w:val="center"/>
          </w:tcPr>
          <w:p w14:paraId="3390D09C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AF26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3" w:type="dxa"/>
            <w:vAlign w:val="center"/>
          </w:tcPr>
          <w:p w14:paraId="309E73B5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反光背心</w:t>
            </w:r>
          </w:p>
        </w:tc>
        <w:tc>
          <w:tcPr>
            <w:tcW w:w="916" w:type="dxa"/>
            <w:vAlign w:val="center"/>
          </w:tcPr>
          <w:p w14:paraId="33513DB2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84" w:type="dxa"/>
            <w:vAlign w:val="center"/>
          </w:tcPr>
          <w:p w14:paraId="7B221DF5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个</w:t>
            </w:r>
          </w:p>
        </w:tc>
        <w:tc>
          <w:tcPr>
            <w:tcW w:w="4250" w:type="dxa"/>
            <w:vAlign w:val="center"/>
          </w:tcPr>
          <w:p w14:paraId="764744F1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BFC6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3" w:type="dxa"/>
            <w:vAlign w:val="center"/>
          </w:tcPr>
          <w:p w14:paraId="2C9B710C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口哨</w:t>
            </w:r>
          </w:p>
        </w:tc>
        <w:tc>
          <w:tcPr>
            <w:tcW w:w="916" w:type="dxa"/>
            <w:vAlign w:val="center"/>
          </w:tcPr>
          <w:p w14:paraId="33FCE63A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784" w:type="dxa"/>
            <w:vAlign w:val="center"/>
          </w:tcPr>
          <w:p w14:paraId="5B8EEC0D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个</w:t>
            </w:r>
          </w:p>
        </w:tc>
        <w:tc>
          <w:tcPr>
            <w:tcW w:w="4250" w:type="dxa"/>
            <w:vAlign w:val="center"/>
          </w:tcPr>
          <w:p w14:paraId="60FFEF6E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14F5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3" w:type="dxa"/>
            <w:shd w:val="clear" w:color="auto" w:fill="auto"/>
            <w:vAlign w:val="center"/>
          </w:tcPr>
          <w:p w14:paraId="5B12B2CE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左疏散出口牌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2058ADC6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84" w:type="dxa"/>
            <w:vAlign w:val="center"/>
          </w:tcPr>
          <w:p w14:paraId="7203D16B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张</w:t>
            </w:r>
          </w:p>
        </w:tc>
        <w:tc>
          <w:tcPr>
            <w:tcW w:w="4250" w:type="dxa"/>
            <w:vAlign w:val="center"/>
          </w:tcPr>
          <w:p w14:paraId="2118238F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2C60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193" w:type="dxa"/>
            <w:shd w:val="clear" w:color="auto" w:fill="auto"/>
            <w:vAlign w:val="center"/>
          </w:tcPr>
          <w:p w14:paraId="29C6FB64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右疏散出口牌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60ADE6B5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84" w:type="dxa"/>
            <w:vAlign w:val="center"/>
          </w:tcPr>
          <w:p w14:paraId="71C05AC4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张</w:t>
            </w:r>
          </w:p>
        </w:tc>
        <w:tc>
          <w:tcPr>
            <w:tcW w:w="4250" w:type="dxa"/>
            <w:vAlign w:val="center"/>
          </w:tcPr>
          <w:p w14:paraId="0A565A23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C8F2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3" w:type="dxa"/>
            <w:shd w:val="clear" w:color="auto" w:fill="auto"/>
            <w:vAlign w:val="center"/>
          </w:tcPr>
          <w:p w14:paraId="09717185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小毛巾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34E3BF8B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1784" w:type="dxa"/>
            <w:vAlign w:val="center"/>
          </w:tcPr>
          <w:p w14:paraId="6020550E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块</w:t>
            </w:r>
          </w:p>
        </w:tc>
        <w:tc>
          <w:tcPr>
            <w:tcW w:w="4250" w:type="dxa"/>
            <w:vAlign w:val="center"/>
          </w:tcPr>
          <w:p w14:paraId="63001BF1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5E80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3" w:type="dxa"/>
            <w:shd w:val="clear" w:color="auto" w:fill="auto"/>
            <w:vAlign w:val="center"/>
          </w:tcPr>
          <w:p w14:paraId="0D9C06B8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矿泉水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04BAC45D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784" w:type="dxa"/>
            <w:vAlign w:val="center"/>
          </w:tcPr>
          <w:p w14:paraId="0C4A7D24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瓶</w:t>
            </w:r>
          </w:p>
        </w:tc>
        <w:tc>
          <w:tcPr>
            <w:tcW w:w="4250" w:type="dxa"/>
            <w:vAlign w:val="center"/>
          </w:tcPr>
          <w:p w14:paraId="4FBA1E02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CBC7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3" w:type="dxa"/>
            <w:gridSpan w:val="4"/>
            <w:shd w:val="clear" w:color="auto" w:fill="auto"/>
            <w:vAlign w:val="center"/>
          </w:tcPr>
          <w:p w14:paraId="6778D843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备注：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1.提供质量认证的材料，质保1年。</w:t>
            </w:r>
          </w:p>
          <w:p w14:paraId="4966B6A1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960" w:firstLineChars="300"/>
              <w:jc w:val="both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2.每个疏散引导箱分三个部位进行配置，分别为重庆中医药学院实训楼12套、北区食堂6套、璧山区中医院3号楼5~12每层共32套。于2025年9月25日前配备到位。</w:t>
            </w:r>
          </w:p>
        </w:tc>
      </w:tr>
    </w:tbl>
    <w:p w14:paraId="79AC9736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3649EC2-FF8E-45D7-9782-A47EB5D61784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89F7F5CA-6E5D-4963-8AEF-54CB5FA22097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722F3A8-A54B-473F-B309-1746CD3B2829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EE715ECC-C6A4-44B4-99BE-B7D4FDBB84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E523E"/>
    <w:rsid w:val="00380B41"/>
    <w:rsid w:val="0065103C"/>
    <w:rsid w:val="015B2678"/>
    <w:rsid w:val="049727D9"/>
    <w:rsid w:val="04E56663"/>
    <w:rsid w:val="074109F4"/>
    <w:rsid w:val="0C1A3798"/>
    <w:rsid w:val="0D444B80"/>
    <w:rsid w:val="0DBB6009"/>
    <w:rsid w:val="0DC7755F"/>
    <w:rsid w:val="0E5E1C72"/>
    <w:rsid w:val="0F276507"/>
    <w:rsid w:val="110A7E8F"/>
    <w:rsid w:val="11A025A1"/>
    <w:rsid w:val="12435D4E"/>
    <w:rsid w:val="13DA4490"/>
    <w:rsid w:val="159B7C4F"/>
    <w:rsid w:val="17AF353E"/>
    <w:rsid w:val="195E523E"/>
    <w:rsid w:val="19960E59"/>
    <w:rsid w:val="1A7C004F"/>
    <w:rsid w:val="1BBE1FA1"/>
    <w:rsid w:val="1C424981"/>
    <w:rsid w:val="1CA94A00"/>
    <w:rsid w:val="1F26407E"/>
    <w:rsid w:val="20574589"/>
    <w:rsid w:val="21E36C06"/>
    <w:rsid w:val="2217240B"/>
    <w:rsid w:val="23305E7B"/>
    <w:rsid w:val="233D0598"/>
    <w:rsid w:val="253266D1"/>
    <w:rsid w:val="283F090E"/>
    <w:rsid w:val="2A2E4796"/>
    <w:rsid w:val="2B404781"/>
    <w:rsid w:val="2B7B3A0B"/>
    <w:rsid w:val="2C1874AC"/>
    <w:rsid w:val="2C210A56"/>
    <w:rsid w:val="2CFB12A7"/>
    <w:rsid w:val="2D652BC5"/>
    <w:rsid w:val="2D666E81"/>
    <w:rsid w:val="2D9A4984"/>
    <w:rsid w:val="2EBF7DD0"/>
    <w:rsid w:val="2F424544"/>
    <w:rsid w:val="30F57DBC"/>
    <w:rsid w:val="321B5F48"/>
    <w:rsid w:val="327F4A50"/>
    <w:rsid w:val="34AD4756"/>
    <w:rsid w:val="36260A17"/>
    <w:rsid w:val="38C904AC"/>
    <w:rsid w:val="3AB74334"/>
    <w:rsid w:val="3B6E0E96"/>
    <w:rsid w:val="3B9914BD"/>
    <w:rsid w:val="3BE5498C"/>
    <w:rsid w:val="3CBE19AA"/>
    <w:rsid w:val="3D1C4922"/>
    <w:rsid w:val="3DAF6D61"/>
    <w:rsid w:val="40B05AAD"/>
    <w:rsid w:val="446506F4"/>
    <w:rsid w:val="453743C1"/>
    <w:rsid w:val="46EC4A7E"/>
    <w:rsid w:val="47175868"/>
    <w:rsid w:val="49A11EF7"/>
    <w:rsid w:val="4AD625B4"/>
    <w:rsid w:val="4CEC2563"/>
    <w:rsid w:val="4D720E46"/>
    <w:rsid w:val="4EEE600E"/>
    <w:rsid w:val="4F74293D"/>
    <w:rsid w:val="509C1BAA"/>
    <w:rsid w:val="51703763"/>
    <w:rsid w:val="55AD03B6"/>
    <w:rsid w:val="571F7091"/>
    <w:rsid w:val="5B461090"/>
    <w:rsid w:val="5CD821BC"/>
    <w:rsid w:val="5DA36C6E"/>
    <w:rsid w:val="5EB427B5"/>
    <w:rsid w:val="5FE5356E"/>
    <w:rsid w:val="649552E5"/>
    <w:rsid w:val="64BE7799"/>
    <w:rsid w:val="672901E4"/>
    <w:rsid w:val="68B03FED"/>
    <w:rsid w:val="69E76134"/>
    <w:rsid w:val="6B5C5A26"/>
    <w:rsid w:val="6BAD2A66"/>
    <w:rsid w:val="6BFD0DC4"/>
    <w:rsid w:val="6C405ACB"/>
    <w:rsid w:val="6C793E03"/>
    <w:rsid w:val="6E407BC1"/>
    <w:rsid w:val="6F8D6E36"/>
    <w:rsid w:val="70231548"/>
    <w:rsid w:val="71510777"/>
    <w:rsid w:val="7298277C"/>
    <w:rsid w:val="7A835A05"/>
    <w:rsid w:val="7AA80FC8"/>
    <w:rsid w:val="7AC53928"/>
    <w:rsid w:val="7BC97448"/>
    <w:rsid w:val="7E21356B"/>
    <w:rsid w:val="7E4E1E86"/>
    <w:rsid w:val="7FAE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line="360" w:lineRule="auto"/>
      <w:jc w:val="both"/>
      <w:outlineLvl w:val="1"/>
    </w:pPr>
    <w:rPr>
      <w:rFonts w:ascii="宋体" w:hAnsi="宋体" w:eastAsia="宋体" w:cs="宋体"/>
      <w:color w:val="000000"/>
      <w:kern w:val="2"/>
      <w:sz w:val="28"/>
      <w:szCs w:val="28"/>
      <w:u w:val="none" w:color="000000"/>
      <w:lang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  <w:style w:type="paragraph" w:styleId="4">
    <w:name w:val="Body Text First Indent"/>
    <w:basedOn w:val="2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10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5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4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747</Words>
  <Characters>815</Characters>
  <Lines>0</Lines>
  <Paragraphs>0</Paragraphs>
  <TotalTime>35</TotalTime>
  <ScaleCrop>false</ScaleCrop>
  <LinksUpToDate>false</LinksUpToDate>
  <CharactersWithSpaces>965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2025-03-19T01:32:00Z</dcterms:created>
  <dc:creator>高级动物</dc:creator>
  <cp:lastModifiedBy>王太旭</cp:lastModifiedBy>
  <dcterms:modified xsi:type="dcterms:W3CDTF">2025-09-16T02:21:40Z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106B0FD8203A4DC2B2BE5E6A8345274B_13</vt:lpwstr>
  </property>
  <property fmtid="{D5CDD505-2E9C-101B-9397-08002B2CF9AE}" pid="4" name="KSOTemplateDocerSaveRecord">
    <vt:lpwstr>eyJoZGlkIjoiNGJhZTFjNmE0MjhmNGZlZjRiZDc5MjdiYTQwOWM4YzciLCJ1c2VySWQiOiIyNzAwNDg2MzkifQ==</vt:lpwstr>
  </property>
</Properties>
</file>